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57" w:rsidRDefault="00D04357" w:rsidP="00D04357">
      <w:pPr>
        <w:pStyle w:val="ds-markdown-paragraph"/>
        <w:shd w:val="clear" w:color="auto" w:fill="FFFFFF"/>
        <w:spacing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Информация о проведенных профилактических мероприятиях в Чиканской средней школе</w:t>
      </w:r>
    </w:p>
    <w:p w:rsidR="00D04357" w:rsidRDefault="00D04357" w:rsidP="00D0435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 целях обеспечения безопасности, профилактики экстремизма, терроризма и правового просвещения в Чиканской средней школе был организован и проведен комплекс профилактических мероприятий для учащихся, родителей и педагогов.</w:t>
      </w:r>
    </w:p>
    <w:p w:rsidR="00D04357" w:rsidRDefault="00D04357" w:rsidP="00D0435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Для обучающихся</w:t>
      </w:r>
      <w:r>
        <w:rPr>
          <w:rFonts w:ascii="Segoe UI" w:hAnsi="Segoe UI" w:cs="Segoe UI"/>
          <w:color w:val="0F1115"/>
        </w:rPr>
        <w:t xml:space="preserve"> состоялись информационно-просветительские мероприятия на тему «Безопасность в сети Интернет: противодействие вовлечению в диверсионно-террористическую деятельность». В рамках классных часов и тематических уроков с участием специалистов правоохранительных органов ученикам разъяснили современные методы вербовки в социальных сетях, маскирующиеся под игры или </w:t>
      </w:r>
      <w:proofErr w:type="spellStart"/>
      <w:r>
        <w:rPr>
          <w:rFonts w:ascii="Segoe UI" w:hAnsi="Segoe UI" w:cs="Segoe UI"/>
          <w:color w:val="0F1115"/>
        </w:rPr>
        <w:t>квесты</w:t>
      </w:r>
      <w:proofErr w:type="spellEnd"/>
      <w:r>
        <w:rPr>
          <w:rFonts w:ascii="Segoe UI" w:hAnsi="Segoe UI" w:cs="Segoe UI"/>
          <w:color w:val="0F1115"/>
        </w:rPr>
        <w:t>. Особое внимание уделили мерам уголовной ответственности за террористическую деятельность по статьям УК РФ (ст. 205, 205.1-205.5 и др.), включая ответственность за распространение запрещённой информации. Учащимся также напомнили о «горячих линиях» и правилах защиты личных данных в сети.</w:t>
      </w:r>
    </w:p>
    <w:p w:rsidR="00D04357" w:rsidRDefault="00D04357" w:rsidP="00D0435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Для родителей</w:t>
      </w:r>
      <w:r>
        <w:rPr>
          <w:rFonts w:ascii="Segoe UI" w:hAnsi="Segoe UI" w:cs="Segoe UI"/>
          <w:color w:val="0F1115"/>
        </w:rPr>
        <w:t> были организованы общешкольные и классные собрания, где обсуждалась роль семьи в профилактике противоправного поведения. Родителям довели информацию об уголовной ответственности несовершеннолетних за противоправную деятельность, признаках негативного влияния на детей в интернете, а также дали рекомендации по родительскому контролю в цифровом пространстве и построению доверительного диалога. Всем участникам розданы памятки с контактами экстренных служб.</w:t>
      </w:r>
    </w:p>
    <w:p w:rsidR="00D04357" w:rsidRDefault="00D04357" w:rsidP="00D0435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Для всего коллектива школы</w:t>
      </w:r>
      <w:r>
        <w:rPr>
          <w:rFonts w:ascii="Segoe UI" w:hAnsi="Segoe UI" w:cs="Segoe UI"/>
          <w:color w:val="0F1115"/>
        </w:rPr>
        <w:t> проведена практическая </w:t>
      </w:r>
      <w:r>
        <w:rPr>
          <w:rStyle w:val="a3"/>
          <w:rFonts w:ascii="Segoe UI" w:hAnsi="Segoe UI" w:cs="Segoe UI"/>
          <w:color w:val="0F1115"/>
        </w:rPr>
        <w:t>учебная тренировка</w:t>
      </w:r>
      <w:r>
        <w:rPr>
          <w:rFonts w:ascii="Segoe UI" w:hAnsi="Segoe UI" w:cs="Segoe UI"/>
          <w:color w:val="0F1115"/>
        </w:rPr>
        <w:t> по отработке алгоритмов действий при чрезвычайных ситуациях. Были смоделированы и отработаны три ключевые вводные:</w:t>
      </w:r>
    </w:p>
    <w:p w:rsidR="00D04357" w:rsidRDefault="00D04357" w:rsidP="00D0435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При вооруженном нападении:</w:t>
      </w:r>
      <w:r>
        <w:rPr>
          <w:rFonts w:ascii="Segoe UI" w:hAnsi="Segoe UI" w:cs="Segoe UI"/>
          <w:color w:val="0F1115"/>
        </w:rPr>
        <w:t> действия по сигналу тревоги, экстренное укрытие в кабинетах, блокировка дверей и соблюдение тишины.</w:t>
      </w:r>
    </w:p>
    <w:p w:rsidR="00D04357" w:rsidRDefault="00D04357" w:rsidP="00D0435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При обнаружении подозрительного предмета:</w:t>
      </w:r>
      <w:r>
        <w:rPr>
          <w:rFonts w:ascii="Segoe UI" w:hAnsi="Segoe UI" w:cs="Segoe UI"/>
          <w:color w:val="0F1115"/>
        </w:rPr>
        <w:t> порядок сообщения, немедленная эвакуация из опасной зоны и организация оцепления до прибытия специалистов.</w:t>
      </w:r>
    </w:p>
    <w:p w:rsidR="00D04357" w:rsidRDefault="00D04357" w:rsidP="00D0435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При захвате заложников:</w:t>
      </w:r>
      <w:r>
        <w:rPr>
          <w:rFonts w:ascii="Segoe UI" w:hAnsi="Segoe UI" w:cs="Segoe UI"/>
          <w:color w:val="0F1115"/>
        </w:rPr>
        <w:t> правила поведения в первые минуты, порядок взаимодействия администрации с правоохранительными органами.</w:t>
      </w:r>
    </w:p>
    <w:p w:rsidR="00D04357" w:rsidRDefault="00D04357" w:rsidP="00D04357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Проведенные мероприятия способствовали повышению уровня правовой грамотности, цифровой безопасности и практической готовности школы к оперативному и слаженному реагированию на потенциальные угрозы. Профилактическая работа в данном направлении продолжается на системной основе.</w:t>
      </w:r>
    </w:p>
    <w:p w:rsidR="009052FA" w:rsidRDefault="009052FA">
      <w:bookmarkStart w:id="0" w:name="_GoBack"/>
      <w:bookmarkEnd w:id="0"/>
    </w:p>
    <w:sectPr w:rsidR="00905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C2C92"/>
    <w:multiLevelType w:val="multilevel"/>
    <w:tmpl w:val="0EA8B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C9"/>
    <w:rsid w:val="009052FA"/>
    <w:rsid w:val="00D04357"/>
    <w:rsid w:val="00D3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28361-60AA-4EBF-A472-48A712AB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0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043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2026-01-30T02:51:00Z</dcterms:created>
  <dcterms:modified xsi:type="dcterms:W3CDTF">2026-01-30T02:51:00Z</dcterms:modified>
</cp:coreProperties>
</file>